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9B" w:rsidRDefault="00FB4AE0" w:rsidP="00724E7C">
      <w:pPr>
        <w:rPr>
          <w:rFonts w:ascii="Helvetica" w:hAnsi="Helvetica"/>
          <w:b/>
          <w:bCs/>
          <w:color w:val="333333"/>
          <w:sz w:val="26"/>
          <w:szCs w:val="26"/>
          <w:shd w:val="clear" w:color="auto" w:fill="FFFFFF"/>
        </w:rPr>
      </w:pPr>
      <w:r w:rsidRPr="00FB4AE0">
        <w:rPr>
          <w:rFonts w:ascii="Helvetica" w:hAnsi="Helvetica"/>
          <w:noProof/>
          <w:color w:val="333333"/>
          <w:sz w:val="24"/>
          <w:szCs w:val="24"/>
          <w:shd w:val="clear" w:color="auto" w:fill="FFFFFF"/>
        </w:rPr>
        <mc:AlternateContent>
          <mc:Choice Requires="wps">
            <w:drawing>
              <wp:anchor distT="45720" distB="45720" distL="114300" distR="114300" simplePos="0" relativeHeight="251671552" behindDoc="0" locked="0" layoutInCell="1" allowOverlap="1" wp14:anchorId="69DC9B9E" wp14:editId="4F4AE838">
                <wp:simplePos x="0" y="0"/>
                <wp:positionH relativeFrom="column">
                  <wp:posOffset>1830402</wp:posOffset>
                </wp:positionH>
                <wp:positionV relativeFrom="paragraph">
                  <wp:posOffset>7288</wp:posOffset>
                </wp:positionV>
                <wp:extent cx="2360930" cy="63055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30555"/>
                        </a:xfrm>
                        <a:prstGeom prst="rect">
                          <a:avLst/>
                        </a:prstGeom>
                        <a:solidFill>
                          <a:srgbClr val="FFFFFF"/>
                        </a:solidFill>
                        <a:ln w="9525">
                          <a:noFill/>
                          <a:miter lim="800000"/>
                          <a:headEnd/>
                          <a:tailEnd/>
                        </a:ln>
                      </wps:spPr>
                      <wps:txbx>
                        <w:txbxContent>
                          <w:p w:rsidR="00FB4AE0" w:rsidRPr="00FB4AE0" w:rsidRDefault="00FB4AE0">
                            <w:pPr>
                              <w:rPr>
                                <w:sz w:val="32"/>
                              </w:rPr>
                            </w:pPr>
                            <w:r w:rsidRPr="00FB4AE0">
                              <w:rPr>
                                <w:sz w:val="32"/>
                              </w:rPr>
                              <w:t xml:space="preserve">Absolute Dating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DC9B9E" id="_x0000_t202" coordsize="21600,21600" o:spt="202" path="m,l,21600r21600,l21600,xe">
                <v:stroke joinstyle="miter"/>
                <v:path gradientshapeok="t" o:connecttype="rect"/>
              </v:shapetype>
              <v:shape id="Text Box 2" o:spid="_x0000_s1026" type="#_x0000_t202" style="position:absolute;margin-left:144.15pt;margin-top:.55pt;width:185.9pt;height:49.6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r1IgIAAB0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" stroked="f">
                <v:textbox>
                  <w:txbxContent>
                    <w:p w:rsidR="00FB4AE0" w:rsidRPr="00FB4AE0" w:rsidRDefault="00FB4AE0">
                      <w:pPr>
                        <w:rPr>
                          <w:sz w:val="32"/>
                        </w:rPr>
                      </w:pPr>
                      <w:r w:rsidRPr="00FB4AE0">
                        <w:rPr>
                          <w:sz w:val="32"/>
                        </w:rPr>
                        <w:t xml:space="preserve">Absolute Dating </w:t>
                      </w:r>
                    </w:p>
                  </w:txbxContent>
                </v:textbox>
                <w10:wrap type="square"/>
              </v:shape>
            </w:pict>
          </mc:Fallback>
        </mc:AlternateContent>
      </w:r>
      <w:r w:rsidR="00BE2642">
        <w:rPr>
          <w:rFonts w:ascii="Helvetica" w:hAnsi="Helvetica"/>
          <w:b/>
          <w:bCs/>
          <w:color w:val="333333"/>
          <w:sz w:val="26"/>
          <w:szCs w:val="26"/>
          <w:shd w:val="clear" w:color="auto" w:fill="FFFFFF"/>
        </w:rPr>
        <w:t>Name: __________________</w:t>
      </w:r>
    </w:p>
    <w:p w:rsidR="00FA649B" w:rsidRDefault="00FA649B" w:rsidP="00724E7C">
      <w:pPr>
        <w:rPr>
          <w:rFonts w:ascii="Helvetica" w:hAnsi="Helvetica"/>
          <w:b/>
          <w:bCs/>
          <w:color w:val="333333"/>
          <w:sz w:val="26"/>
          <w:szCs w:val="26"/>
          <w:shd w:val="clear" w:color="auto" w:fill="FFFFFF"/>
        </w:rPr>
      </w:pPr>
      <w:r w:rsidRPr="00724E7C">
        <w:rPr>
          <w:rFonts w:ascii="Helvetica" w:hAnsi="Helvetica"/>
          <w:b/>
          <w:bCs/>
          <w:noProof/>
          <w:color w:val="333333"/>
          <w:sz w:val="26"/>
          <w:szCs w:val="26"/>
          <w:shd w:val="clear" w:color="auto" w:fill="FFFFFF"/>
        </w:rPr>
        <w:drawing>
          <wp:anchor distT="0" distB="0" distL="114300" distR="114300" simplePos="0" relativeHeight="251672576" behindDoc="1" locked="0" layoutInCell="1" allowOverlap="1">
            <wp:simplePos x="0" y="0"/>
            <wp:positionH relativeFrom="column">
              <wp:posOffset>0</wp:posOffset>
            </wp:positionH>
            <wp:positionV relativeFrom="paragraph">
              <wp:posOffset>177994</wp:posOffset>
            </wp:positionV>
            <wp:extent cx="2567940" cy="3852545"/>
            <wp:effectExtent l="0" t="0" r="3810" b="0"/>
            <wp:wrapTight wrapText="bothSides">
              <wp:wrapPolygon edited="0">
                <wp:start x="0" y="0"/>
                <wp:lineTo x="0" y="21468"/>
                <wp:lineTo x="21472" y="21468"/>
                <wp:lineTo x="21472" y="0"/>
                <wp:lineTo x="0" y="0"/>
              </wp:wrapPolygon>
            </wp:wrapTight>
            <wp:docPr id="17" name="Picture 17" descr="https://s.hswstatic.com/gif/carbo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swstatic.com/gif/carbon-1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7940" cy="3852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E7C" w:rsidRPr="00FA649B" w:rsidRDefault="00724E7C" w:rsidP="00724E7C">
      <w:pPr>
        <w:rPr>
          <w:rFonts w:ascii="Helvetica" w:hAnsi="Helvetica"/>
          <w:b/>
          <w:bCs/>
          <w:color w:val="333333"/>
          <w:sz w:val="26"/>
          <w:szCs w:val="26"/>
          <w:shd w:val="clear" w:color="auto" w:fill="FFFFFF"/>
        </w:rPr>
      </w:pPr>
      <w:r w:rsidRPr="00724E7C">
        <w:rPr>
          <w:rFonts w:ascii="Helvetica" w:hAnsi="Helvetica"/>
          <w:b/>
          <w:bCs/>
          <w:color w:val="333333"/>
          <w:sz w:val="24"/>
          <w:szCs w:val="24"/>
          <w:shd w:val="clear" w:color="auto" w:fill="FFFFFF"/>
        </w:rPr>
        <w:t xml:space="preserve">How Carbon-14 </w:t>
      </w:r>
      <w:proofErr w:type="gramStart"/>
      <w:r w:rsidRPr="00724E7C">
        <w:rPr>
          <w:rFonts w:ascii="Helvetica" w:hAnsi="Helvetica"/>
          <w:b/>
          <w:bCs/>
          <w:color w:val="333333"/>
          <w:sz w:val="24"/>
          <w:szCs w:val="24"/>
          <w:shd w:val="clear" w:color="auto" w:fill="FFFFFF"/>
        </w:rPr>
        <w:t>is made</w:t>
      </w:r>
      <w:proofErr w:type="gramEnd"/>
    </w:p>
    <w:p w:rsidR="00724E7C" w:rsidRPr="00724E7C" w:rsidRDefault="00724E7C" w:rsidP="00724E7C">
      <w:pPr>
        <w:rPr>
          <w:rFonts w:ascii="Helvetica" w:hAnsi="Helvetica"/>
          <w:color w:val="333333"/>
          <w:sz w:val="24"/>
          <w:szCs w:val="24"/>
          <w:shd w:val="clear" w:color="auto" w:fill="FFFFFF"/>
        </w:rPr>
      </w:pPr>
      <w:r w:rsidRPr="00724E7C">
        <w:rPr>
          <w:rFonts w:ascii="Helvetica" w:hAnsi="Helvetica"/>
          <w:b/>
          <w:bCs/>
          <w:color w:val="333333"/>
          <w:sz w:val="24"/>
          <w:szCs w:val="24"/>
          <w:shd w:val="clear" w:color="auto" w:fill="FFFFFF"/>
        </w:rPr>
        <w:t>Co</w:t>
      </w:r>
      <w:r w:rsidRPr="00724E7C">
        <w:rPr>
          <w:rFonts w:ascii="Helvetica" w:hAnsi="Helvetica"/>
          <w:b/>
          <w:bCs/>
          <w:color w:val="333333"/>
          <w:sz w:val="24"/>
          <w:szCs w:val="24"/>
          <w:shd w:val="clear" w:color="auto" w:fill="FFFFFF"/>
        </w:rPr>
        <w:softHyphen/>
        <w:t>smic rays</w:t>
      </w:r>
      <w:r w:rsidRPr="00724E7C">
        <w:rPr>
          <w:rFonts w:ascii="Helvetica" w:hAnsi="Helvetica"/>
          <w:color w:val="333333"/>
          <w:sz w:val="24"/>
          <w:szCs w:val="24"/>
          <w:shd w:val="clear" w:color="auto" w:fill="FFFFFF"/>
        </w:rPr>
        <w:t> enter the earth's atmosphere in large numbers every day. For example, every person is hit by about half a million cosmic rays every hour. It is not uncommon for a cosmic ray to collide with an atom in the atmosphere, creating a secondary cosmic ray in the form of an energetic neutron, and for these energetic neutrons to collide with nitrogen atoms. When the neutron collides, a nitrogen-14 (seven protons, seven neutrons) atom turns into a carbon-14 atom (six protons, eight neutrons) and a hydrogen atom (one proton, zero neutrons). Carbon-14 is radioactive, with a </w:t>
      </w:r>
      <w:hyperlink r:id="rId5" w:history="1">
        <w:r w:rsidRPr="00724E7C">
          <w:rPr>
            <w:rStyle w:val="Hyperlink"/>
            <w:rFonts w:ascii="Helvetica" w:hAnsi="Helvetica"/>
            <w:color w:val="007CB3"/>
            <w:sz w:val="24"/>
            <w:szCs w:val="24"/>
            <w:shd w:val="clear" w:color="auto" w:fill="FFFFFF"/>
          </w:rPr>
          <w:t>half-life</w:t>
        </w:r>
      </w:hyperlink>
      <w:r w:rsidRPr="00724E7C">
        <w:rPr>
          <w:sz w:val="24"/>
          <w:szCs w:val="24"/>
        </w:rPr>
        <w:t xml:space="preserve"> </w:t>
      </w:r>
      <w:r w:rsidRPr="00724E7C">
        <w:rPr>
          <w:rFonts w:ascii="Helvetica" w:hAnsi="Helvetica"/>
          <w:color w:val="333333"/>
          <w:sz w:val="24"/>
          <w:szCs w:val="24"/>
          <w:shd w:val="clear" w:color="auto" w:fill="FFFFFF"/>
        </w:rPr>
        <w:t>of about 5,700 years.</w:t>
      </w:r>
    </w:p>
    <w:p w:rsidR="00724E7C" w:rsidRPr="00724E7C" w:rsidRDefault="00724E7C" w:rsidP="00724E7C">
      <w:pPr>
        <w:shd w:val="clear" w:color="auto" w:fill="FFFFFF"/>
        <w:spacing w:before="120" w:after="150" w:line="288" w:lineRule="atLeast"/>
        <w:outlineLvl w:val="2"/>
        <w:rPr>
          <w:rFonts w:ascii="Helvetica" w:eastAsia="Times New Roman" w:hAnsi="Helvetica" w:cs="Times New Roman"/>
          <w:b/>
          <w:bCs/>
          <w:color w:val="333333"/>
          <w:sz w:val="24"/>
          <w:szCs w:val="24"/>
        </w:rPr>
      </w:pPr>
      <w:r w:rsidRPr="00724E7C">
        <w:rPr>
          <w:rFonts w:ascii="Helvetica" w:eastAsia="Times New Roman" w:hAnsi="Helvetica" w:cs="Times New Roman"/>
          <w:b/>
          <w:bCs/>
          <w:color w:val="333333"/>
          <w:sz w:val="24"/>
          <w:szCs w:val="24"/>
        </w:rPr>
        <w:t>Carbon-14 in Living Things</w:t>
      </w:r>
    </w:p>
    <w:p w:rsidR="00724E7C" w:rsidRDefault="00724E7C" w:rsidP="00724E7C">
      <w:pPr>
        <w:shd w:val="clear" w:color="auto" w:fill="FFFFFF"/>
        <w:spacing w:after="0" w:line="240" w:lineRule="auto"/>
        <w:rPr>
          <w:rFonts w:ascii="Helvetica" w:eastAsia="Times New Roman" w:hAnsi="Helvetica" w:cs="Times New Roman"/>
          <w:color w:val="333333"/>
          <w:sz w:val="24"/>
          <w:szCs w:val="24"/>
        </w:rPr>
      </w:pPr>
      <w:r w:rsidRPr="00724E7C">
        <w:rPr>
          <w:rFonts w:ascii="Helvetica" w:eastAsia="Times New Roman" w:hAnsi="Helvetica" w:cs="Times New Roman"/>
          <w:color w:val="333333"/>
          <w:sz w:val="24"/>
          <w:szCs w:val="24"/>
        </w:rPr>
        <w:t>The carbon-14 atoms that cosmic rays create combine with oxygen to form carbon dioxide, which plants absorb naturally and incorporate into plant fibers by photosynthesis. Animals and people eat plants and take in carbon-14 as well. The ratio of normal carbon (carbon-12) to carbon-14 in the air and in all living things at any given time is nearly constant. Maybe one in a trillion carbon atoms are carbon-14. The carbon-14 atoms are always decaying, but they are being replaced by new carbon-14 atoms at a constant rate. At this moment, your body has a certain percentage of carbon-14 atoms in it, and all living plants and a</w:t>
      </w:r>
      <w:r>
        <w:rPr>
          <w:rFonts w:ascii="Helvetica" w:eastAsia="Times New Roman" w:hAnsi="Helvetica" w:cs="Times New Roman"/>
          <w:color w:val="333333"/>
          <w:sz w:val="24"/>
          <w:szCs w:val="24"/>
        </w:rPr>
        <w:t xml:space="preserve">nimals have the same percentage. </w:t>
      </w:r>
    </w:p>
    <w:p w:rsidR="00724E7C" w:rsidRPr="00724E7C" w:rsidRDefault="00724E7C" w:rsidP="00724E7C">
      <w:pPr>
        <w:shd w:val="clear" w:color="auto" w:fill="FFFFFF"/>
        <w:spacing w:after="0" w:line="390" w:lineRule="atLeast"/>
        <w:rPr>
          <w:rFonts w:ascii="Helvetica" w:eastAsia="Times New Roman" w:hAnsi="Helvetica" w:cs="Times New Roman"/>
          <w:color w:val="333333"/>
          <w:sz w:val="24"/>
          <w:szCs w:val="24"/>
        </w:rPr>
      </w:pPr>
      <w:r>
        <w:rPr>
          <w:rFonts w:ascii="Helvetica" w:eastAsia="Times New Roman" w:hAnsi="Helvetica" w:cs="Times New Roman"/>
          <w:color w:val="333333"/>
          <w:sz w:val="24"/>
          <w:szCs w:val="24"/>
        </w:rPr>
        <w:t xml:space="preserve">Dating a Fossil </w:t>
      </w:r>
    </w:p>
    <w:p w:rsidR="00724E7C" w:rsidRDefault="00724E7C" w:rsidP="00724E7C">
      <w:pPr>
        <w:rPr>
          <w:rFonts w:ascii="Helvetica" w:hAnsi="Helvetica"/>
          <w:color w:val="333333"/>
          <w:sz w:val="24"/>
          <w:szCs w:val="24"/>
          <w:shd w:val="clear" w:color="auto" w:fill="FFFFFF"/>
        </w:rPr>
      </w:pPr>
      <w:r w:rsidRPr="00724E7C">
        <w:rPr>
          <w:rFonts w:ascii="Helvetica" w:hAnsi="Helvetica"/>
          <w:color w:val="333333"/>
          <w:sz w:val="24"/>
          <w:szCs w:val="24"/>
          <w:shd w:val="clear" w:color="auto" w:fill="FFFFFF"/>
        </w:rPr>
        <w:t>As soon as a living organism dies, it stops taking in new carbon. The ratio of carbon-12 to carbon-14 at the moment of death is the same as every other living thing, but the carbon-14 decays and is not replaced. The carbon-14 decays with its half-life of 5,700 years, while the amount of carbon-12 remains constant in the sample. By looking at the ratio of carbon-12 to carbon-14 in the sample and comparing it to the ratio in a living organism, it is possible to determine the age of a formerly living thing fairly precisely.</w:t>
      </w:r>
    </w:p>
    <w:p w:rsidR="00724E7C" w:rsidRDefault="00724E7C" w:rsidP="00724E7C">
      <w:pPr>
        <w:rPr>
          <w:rFonts w:ascii="Helvetica" w:hAnsi="Helvetica"/>
          <w:color w:val="333333"/>
          <w:sz w:val="24"/>
          <w:szCs w:val="24"/>
          <w:shd w:val="clear" w:color="auto" w:fill="FFFFFF"/>
        </w:rPr>
      </w:pPr>
    </w:p>
    <w:p w:rsidR="00724E7C" w:rsidRDefault="00724E7C" w:rsidP="00724E7C">
      <w:pPr>
        <w:rPr>
          <w:rFonts w:ascii="Helvetica" w:hAnsi="Helvetica"/>
          <w:color w:val="333333"/>
          <w:sz w:val="24"/>
          <w:szCs w:val="24"/>
          <w:shd w:val="clear" w:color="auto" w:fill="FFFFFF"/>
        </w:rPr>
      </w:pPr>
    </w:p>
    <w:p w:rsidR="00724E7C" w:rsidRDefault="00724E7C" w:rsidP="00724E7C">
      <w:pPr>
        <w:rPr>
          <w:rFonts w:ascii="Helvetica" w:hAnsi="Helvetica"/>
          <w:color w:val="333333"/>
          <w:sz w:val="24"/>
          <w:szCs w:val="24"/>
          <w:shd w:val="clear" w:color="auto" w:fill="FFFFFF"/>
        </w:rPr>
      </w:pPr>
    </w:p>
    <w:p w:rsidR="00421394" w:rsidRPr="00EC7F11" w:rsidRDefault="00FA649B" w:rsidP="00BE2642">
      <w:pPr>
        <w:jc w:val="center"/>
        <w:rPr>
          <w:rFonts w:ascii="Arial" w:hAnsi="Arial" w:cs="Arial"/>
          <w:sz w:val="20"/>
          <w:szCs w:val="20"/>
        </w:rPr>
      </w:pPr>
      <w:r>
        <w:rPr>
          <w:rFonts w:ascii="Arial" w:hAnsi="Arial" w:cs="Arial"/>
          <w:sz w:val="20"/>
          <w:szCs w:val="20"/>
        </w:rPr>
        <w:lastRenderedPageBreak/>
        <w:t>R</w:t>
      </w:r>
      <w:r w:rsidR="00421394" w:rsidRPr="00EC7F11">
        <w:rPr>
          <w:rFonts w:ascii="Arial" w:hAnsi="Arial" w:cs="Arial"/>
          <w:sz w:val="20"/>
          <w:szCs w:val="20"/>
        </w:rPr>
        <w:t>adioactive Decay: A Sweet Simulation of Half-Life</w:t>
      </w:r>
    </w:p>
    <w:p w:rsidR="00944CF2" w:rsidRPr="00EC7F11" w:rsidRDefault="00944CF2" w:rsidP="00944CF2">
      <w:pPr>
        <w:rPr>
          <w:rFonts w:ascii="Arial" w:hAnsi="Arial" w:cs="Arial"/>
          <w:sz w:val="20"/>
          <w:szCs w:val="20"/>
        </w:rPr>
      </w:pPr>
      <w:r w:rsidRPr="00EC7F11">
        <w:rPr>
          <w:rFonts w:ascii="Arial" w:hAnsi="Arial" w:cs="Arial"/>
          <w:sz w:val="20"/>
          <w:szCs w:val="20"/>
        </w:rPr>
        <w:t>Name</w:t>
      </w:r>
      <w:proofErr w:type="gramStart"/>
      <w:r w:rsidRPr="00EC7F11">
        <w:rPr>
          <w:rFonts w:ascii="Arial" w:hAnsi="Arial" w:cs="Arial"/>
          <w:sz w:val="20"/>
          <w:szCs w:val="20"/>
        </w:rPr>
        <w:t>:_</w:t>
      </w:r>
      <w:proofErr w:type="gramEnd"/>
      <w:r w:rsidRPr="00EC7F11">
        <w:rPr>
          <w:rFonts w:ascii="Arial" w:hAnsi="Arial" w:cs="Arial"/>
          <w:sz w:val="20"/>
          <w:szCs w:val="20"/>
        </w:rPr>
        <w:t>________________________________________</w:t>
      </w:r>
    </w:p>
    <w:p w:rsidR="004A0B94" w:rsidRPr="00EC7F11" w:rsidRDefault="00421394">
      <w:pPr>
        <w:rPr>
          <w:rFonts w:ascii="Arial" w:hAnsi="Arial" w:cs="Arial"/>
          <w:sz w:val="20"/>
          <w:szCs w:val="20"/>
        </w:rPr>
      </w:pPr>
      <w:r w:rsidRPr="00EC7F11">
        <w:rPr>
          <w:rFonts w:ascii="Arial" w:hAnsi="Arial" w:cs="Arial"/>
          <w:sz w:val="20"/>
          <w:szCs w:val="20"/>
        </w:rPr>
        <w:t>In this simulation, you will use small pieces of candy marked on one side. They will be your “nuclei.”  You also need a paper towel on which to place your “nuclei.”</w:t>
      </w:r>
    </w:p>
    <w:tbl>
      <w:tblPr>
        <w:tblStyle w:val="TableGrid"/>
        <w:tblW w:w="0" w:type="auto"/>
        <w:tblLook w:val="04A0" w:firstRow="1" w:lastRow="0" w:firstColumn="1" w:lastColumn="0" w:noHBand="0" w:noVBand="1"/>
      </w:tblPr>
      <w:tblGrid>
        <w:gridCol w:w="1728"/>
        <w:gridCol w:w="2063"/>
        <w:gridCol w:w="2649"/>
      </w:tblGrid>
      <w:tr w:rsidR="00EC7F11" w:rsidRPr="00EC7F11" w:rsidTr="006618B6">
        <w:trPr>
          <w:trHeight w:val="576"/>
        </w:trPr>
        <w:tc>
          <w:tcPr>
            <w:tcW w:w="1728" w:type="dxa"/>
          </w:tcPr>
          <w:p w:rsidR="00421394" w:rsidRDefault="00421394">
            <w:r w:rsidRPr="00EC7F11">
              <w:t>Toss</w:t>
            </w:r>
          </w:p>
          <w:p w:rsidR="006618B6" w:rsidRPr="00EC7F11" w:rsidRDefault="006618B6">
            <w:r>
              <w:t xml:space="preserve">(# of </w:t>
            </w:r>
            <w:proofErr w:type="spellStart"/>
            <w:r>
              <w:t>half lives</w:t>
            </w:r>
            <w:proofErr w:type="spellEnd"/>
            <w:r>
              <w:t xml:space="preserve">) </w:t>
            </w:r>
          </w:p>
        </w:tc>
        <w:tc>
          <w:tcPr>
            <w:tcW w:w="2063" w:type="dxa"/>
          </w:tcPr>
          <w:p w:rsidR="00421394" w:rsidRPr="00EC7F11" w:rsidRDefault="00421394">
            <w:r w:rsidRPr="00EC7F11">
              <w:t>Number of radioactive nuclei</w:t>
            </w:r>
          </w:p>
        </w:tc>
        <w:tc>
          <w:tcPr>
            <w:tcW w:w="2649" w:type="dxa"/>
          </w:tcPr>
          <w:p w:rsidR="00421394" w:rsidRPr="00EC7F11" w:rsidRDefault="00421394">
            <w:r w:rsidRPr="00EC7F11">
              <w:t>Prediction for next toss</w:t>
            </w:r>
            <w:r w:rsidR="006618B6">
              <w:t xml:space="preserve"> </w:t>
            </w:r>
          </w:p>
        </w:tc>
      </w:tr>
      <w:tr w:rsidR="00EC7F11" w:rsidRPr="00EC7F11" w:rsidTr="006618B6">
        <w:trPr>
          <w:trHeight w:val="576"/>
        </w:trPr>
        <w:tc>
          <w:tcPr>
            <w:tcW w:w="1728" w:type="dxa"/>
          </w:tcPr>
          <w:p w:rsidR="00421394" w:rsidRPr="00EC7F11" w:rsidRDefault="006618B6">
            <w:r>
              <w:t>0</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1</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2</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3</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4</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5</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6</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7</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8</w:t>
            </w:r>
          </w:p>
        </w:tc>
        <w:tc>
          <w:tcPr>
            <w:tcW w:w="2063" w:type="dxa"/>
          </w:tcPr>
          <w:p w:rsidR="00421394" w:rsidRPr="00EC7F11" w:rsidRDefault="00421394"/>
        </w:tc>
        <w:tc>
          <w:tcPr>
            <w:tcW w:w="2649" w:type="dxa"/>
          </w:tcPr>
          <w:p w:rsidR="00421394" w:rsidRPr="00EC7F11" w:rsidRDefault="00421394"/>
        </w:tc>
      </w:tr>
      <w:tr w:rsidR="00EC7F11" w:rsidRPr="00EC7F11" w:rsidTr="006618B6">
        <w:trPr>
          <w:trHeight w:val="576"/>
        </w:trPr>
        <w:tc>
          <w:tcPr>
            <w:tcW w:w="1728" w:type="dxa"/>
          </w:tcPr>
          <w:p w:rsidR="00421394" w:rsidRPr="00EC7F11" w:rsidRDefault="006618B6">
            <w:r>
              <w:t>9</w:t>
            </w:r>
          </w:p>
        </w:tc>
        <w:tc>
          <w:tcPr>
            <w:tcW w:w="2063" w:type="dxa"/>
          </w:tcPr>
          <w:p w:rsidR="00421394" w:rsidRPr="00EC7F11" w:rsidRDefault="00421394"/>
        </w:tc>
        <w:tc>
          <w:tcPr>
            <w:tcW w:w="2649" w:type="dxa"/>
          </w:tcPr>
          <w:p w:rsidR="00421394" w:rsidRPr="00EC7F11" w:rsidRDefault="00421394"/>
        </w:tc>
      </w:tr>
    </w:tbl>
    <w:p w:rsidR="009B2585" w:rsidRPr="00EC7F11" w:rsidRDefault="009B2585"/>
    <w:p w:rsidR="00421394" w:rsidRPr="00EC7F11" w:rsidRDefault="00421394" w:rsidP="00421394">
      <w:pPr>
        <w:pStyle w:val="NormalWeb"/>
        <w:spacing w:before="0" w:beforeAutospacing="0" w:after="0" w:afterAutospacing="0"/>
        <w:textAlignment w:val="baseline"/>
        <w:rPr>
          <w:rFonts w:ascii="Arial" w:hAnsi="Arial" w:cs="Arial"/>
          <w:sz w:val="20"/>
          <w:szCs w:val="20"/>
        </w:rPr>
      </w:pPr>
      <w:r w:rsidRPr="00EC7F11">
        <w:rPr>
          <w:rFonts w:ascii="Arial" w:hAnsi="Arial" w:cs="Arial"/>
          <w:sz w:val="20"/>
          <w:szCs w:val="20"/>
        </w:rPr>
        <w:t xml:space="preserve">Procedure </w:t>
      </w:r>
    </w:p>
    <w:p w:rsidR="00421394" w:rsidRPr="00EC7F11" w:rsidRDefault="00421394" w:rsidP="00421394">
      <w:pPr>
        <w:pStyle w:val="NormalWeb"/>
        <w:spacing w:before="0" w:beforeAutospacing="0" w:after="0" w:afterAutospacing="0"/>
        <w:textAlignment w:val="baseline"/>
        <w:rPr>
          <w:rFonts w:ascii="Arial" w:hAnsi="Arial" w:cs="Arial"/>
          <w:sz w:val="20"/>
          <w:szCs w:val="20"/>
        </w:rPr>
      </w:pPr>
    </w:p>
    <w:p w:rsidR="00421394" w:rsidRPr="006618B6" w:rsidRDefault="00421394" w:rsidP="00421394">
      <w:pPr>
        <w:pStyle w:val="NormalWeb"/>
        <w:spacing w:before="0" w:beforeAutospacing="0" w:after="0" w:afterAutospacing="0"/>
        <w:textAlignment w:val="baseline"/>
        <w:rPr>
          <w:rFonts w:ascii="Arial" w:hAnsi="Arial" w:cs="Arial"/>
          <w:b/>
          <w:sz w:val="22"/>
          <w:szCs w:val="20"/>
        </w:rPr>
      </w:pPr>
      <w:r w:rsidRPr="00EC7F11">
        <w:rPr>
          <w:rFonts w:ascii="Arial" w:hAnsi="Arial" w:cs="Arial"/>
          <w:sz w:val="20"/>
          <w:szCs w:val="20"/>
        </w:rPr>
        <w:t>1. Count your nuclei (candy). Write that number in the data table under the heading “Number of Radioactive Nuclei.” In the column marked “Prediction for Next Toss” write the number of radioactive nuclei you think you will have with your next toss. (</w:t>
      </w:r>
      <w:r w:rsidRPr="006618B6">
        <w:rPr>
          <w:rFonts w:ascii="Arial" w:hAnsi="Arial" w:cs="Arial"/>
          <w:b/>
          <w:sz w:val="22"/>
          <w:szCs w:val="20"/>
        </w:rPr>
        <w:t>Radioactive nuclei will be those candies with the marked side down.)</w:t>
      </w:r>
    </w:p>
    <w:p w:rsidR="00421394" w:rsidRPr="00EC7F11" w:rsidRDefault="00421394" w:rsidP="00421394">
      <w:pPr>
        <w:pStyle w:val="NormalWeb"/>
        <w:spacing w:before="0" w:beforeAutospacing="0" w:after="0" w:afterAutospacing="0"/>
        <w:textAlignment w:val="baseline"/>
        <w:rPr>
          <w:rFonts w:ascii="Arial" w:hAnsi="Arial" w:cs="Arial"/>
          <w:sz w:val="20"/>
          <w:szCs w:val="20"/>
        </w:rPr>
      </w:pPr>
      <w:r w:rsidRPr="00EC7F11">
        <w:rPr>
          <w:rFonts w:ascii="Arial" w:hAnsi="Arial" w:cs="Arial"/>
          <w:sz w:val="20"/>
          <w:szCs w:val="20"/>
        </w:rPr>
        <w:br/>
        <w:t>2. Place your “nuclei” in a paper cup, cover and shake the cup. Pour the “nuclei” onto your paper towel. Separate the “nuclei” into two piles, one with the marked side up and the other with the marked side down. Count the number of “nuclei” in each pile. On your data table, record the number of “radioactive nuclei” candies with the marked side down. Predict how many radioactive “nuclei” you will have after the next toss.</w:t>
      </w:r>
    </w:p>
    <w:p w:rsidR="00421394" w:rsidRPr="00EC7F11" w:rsidRDefault="00421394" w:rsidP="00421394">
      <w:pPr>
        <w:pStyle w:val="NormalWeb"/>
        <w:spacing w:before="0" w:beforeAutospacing="0" w:after="0" w:afterAutospacing="0"/>
        <w:textAlignment w:val="baseline"/>
        <w:rPr>
          <w:rFonts w:ascii="Arial" w:hAnsi="Arial" w:cs="Arial"/>
          <w:sz w:val="20"/>
          <w:szCs w:val="20"/>
        </w:rPr>
      </w:pPr>
      <w:r w:rsidRPr="00EC7F11">
        <w:rPr>
          <w:rFonts w:ascii="Arial" w:hAnsi="Arial" w:cs="Arial"/>
          <w:sz w:val="20"/>
          <w:szCs w:val="20"/>
        </w:rPr>
        <w:br/>
        <w:t xml:space="preserve">3. Return only the radioactive “nuclei” to your paper cup. (You decide what to do with the “decayed nuclei,” or those with the </w:t>
      </w:r>
      <w:r w:rsidRPr="006618B6">
        <w:rPr>
          <w:rFonts w:ascii="Arial" w:hAnsi="Arial" w:cs="Arial"/>
          <w:b/>
          <w:sz w:val="20"/>
          <w:szCs w:val="20"/>
        </w:rPr>
        <w:t>marked side up</w:t>
      </w:r>
      <w:r w:rsidRPr="00EC7F11">
        <w:rPr>
          <w:rFonts w:ascii="Arial" w:hAnsi="Arial" w:cs="Arial"/>
          <w:sz w:val="20"/>
          <w:szCs w:val="20"/>
        </w:rPr>
        <w:t>.)</w:t>
      </w:r>
    </w:p>
    <w:p w:rsidR="00421394" w:rsidRPr="00EC7F11" w:rsidRDefault="00421394" w:rsidP="00421394">
      <w:pPr>
        <w:pStyle w:val="NormalWeb"/>
        <w:spacing w:before="0" w:beforeAutospacing="0" w:after="0" w:afterAutospacing="0"/>
        <w:textAlignment w:val="baseline"/>
        <w:rPr>
          <w:rFonts w:ascii="Arial" w:hAnsi="Arial" w:cs="Arial"/>
          <w:sz w:val="20"/>
          <w:szCs w:val="20"/>
        </w:rPr>
      </w:pPr>
      <w:r w:rsidRPr="00EC7F11">
        <w:rPr>
          <w:rFonts w:ascii="Arial" w:hAnsi="Arial" w:cs="Arial"/>
          <w:sz w:val="20"/>
          <w:szCs w:val="20"/>
        </w:rPr>
        <w:br/>
        <w:t>4. Continue this process until there are no radioactive “nuclei” left. Add more rows to your data table, if needed.</w:t>
      </w:r>
    </w:p>
    <w:p w:rsidR="00421394" w:rsidRPr="00EC7F11" w:rsidRDefault="00421394" w:rsidP="00421394">
      <w:pPr>
        <w:spacing w:after="0"/>
      </w:pPr>
    </w:p>
    <w:p w:rsidR="00421394" w:rsidRPr="00EC7F11" w:rsidRDefault="00421394" w:rsidP="00421394">
      <w:pPr>
        <w:spacing w:after="0"/>
      </w:pPr>
    </w:p>
    <w:p w:rsidR="00421394" w:rsidRPr="00EC7F11" w:rsidRDefault="00421394" w:rsidP="00421394">
      <w:pPr>
        <w:spacing w:after="0"/>
      </w:pPr>
      <w:r w:rsidRPr="00EC7F11">
        <w:t xml:space="preserve">Analysis: </w:t>
      </w:r>
    </w:p>
    <w:p w:rsidR="00421394" w:rsidRPr="00EC7F11" w:rsidRDefault="00421394" w:rsidP="00421394">
      <w:pPr>
        <w:spacing w:after="0"/>
        <w:rPr>
          <w:rFonts w:ascii="Arial" w:hAnsi="Arial" w:cs="Arial"/>
          <w:sz w:val="20"/>
          <w:szCs w:val="20"/>
        </w:rPr>
      </w:pPr>
      <w:r w:rsidRPr="00EC7F11">
        <w:rPr>
          <w:rFonts w:ascii="Arial" w:hAnsi="Arial" w:cs="Arial"/>
        </w:rPr>
        <w:t xml:space="preserve">1. </w:t>
      </w:r>
      <w:r w:rsidRPr="00EC7F11">
        <w:rPr>
          <w:rStyle w:val="Strong"/>
          <w:rFonts w:ascii="Arial" w:hAnsi="Arial" w:cs="Arial"/>
          <w:sz w:val="24"/>
          <w:bdr w:val="none" w:sz="0" w:space="0" w:color="auto" w:frame="1"/>
        </w:rPr>
        <w:t>Using the pooled data</w:t>
      </w:r>
      <w:r w:rsidRPr="00EC7F11">
        <w:rPr>
          <w:rFonts w:ascii="Arial" w:hAnsi="Arial" w:cs="Arial"/>
          <w:sz w:val="24"/>
        </w:rPr>
        <w:t>, prepare a graph by plotting the number of radioactive “nuclei” on the y-axis and the number of tosses, which we will call half-lives, on the x-axis.</w:t>
      </w:r>
      <w:r w:rsidRPr="00EC7F11">
        <w:rPr>
          <w:rFonts w:ascii="Arial" w:hAnsi="Arial" w:cs="Arial"/>
        </w:rPr>
        <w:br/>
        <w:t>2. How good is our assumption that half of our radioactive “nuclei” decay in each half-life? Explain.</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r>
      <w:r w:rsidRPr="00EC7F11">
        <w:rPr>
          <w:rFonts w:ascii="Arial" w:hAnsi="Arial" w:cs="Arial"/>
        </w:rPr>
        <w:t xml:space="preserve">3. If you started with a sample of 600 radioactive nuclei, how many would remain </w:t>
      </w:r>
      <w:proofErr w:type="spellStart"/>
      <w:r w:rsidRPr="00EC7F11">
        <w:rPr>
          <w:rFonts w:ascii="Arial" w:hAnsi="Arial" w:cs="Arial"/>
        </w:rPr>
        <w:t>undecayed</w:t>
      </w:r>
      <w:proofErr w:type="spellEnd"/>
      <w:r w:rsidRPr="00EC7F11">
        <w:rPr>
          <w:rFonts w:ascii="Arial" w:hAnsi="Arial" w:cs="Arial"/>
        </w:rPr>
        <w:t xml:space="preserve"> after</w:t>
      </w:r>
      <w:proofErr w:type="gramStart"/>
      <w:r w:rsidRPr="00EC7F11">
        <w:rPr>
          <w:rFonts w:ascii="Arial" w:hAnsi="Arial" w:cs="Arial"/>
        </w:rPr>
        <w:t>  three</w:t>
      </w:r>
      <w:proofErr w:type="gramEnd"/>
      <w:r w:rsidRPr="00EC7F11">
        <w:rPr>
          <w:rFonts w:ascii="Arial" w:hAnsi="Arial" w:cs="Arial"/>
        </w:rPr>
        <w:t xml:space="preserve"> half-lives? </w:t>
      </w:r>
      <w:r w:rsidR="00E20AA7">
        <w:rPr>
          <w:rFonts w:ascii="Arial" w:hAnsi="Arial" w:cs="Arial"/>
        </w:rPr>
        <w:t>(</w:t>
      </w:r>
      <w:proofErr w:type="gramStart"/>
      <w:r w:rsidR="00E20AA7">
        <w:rPr>
          <w:rFonts w:ascii="Arial" w:hAnsi="Arial" w:cs="Arial"/>
        </w:rPr>
        <w:t>math</w:t>
      </w:r>
      <w:proofErr w:type="gramEnd"/>
      <w:r w:rsidR="00E20AA7">
        <w:rPr>
          <w:rFonts w:ascii="Arial" w:hAnsi="Arial" w:cs="Arial"/>
        </w:rPr>
        <w:t xml:space="preserve"> below) </w:t>
      </w:r>
      <w:r w:rsidRPr="00EC7F11">
        <w:rPr>
          <w:rFonts w:ascii="Arial" w:hAnsi="Arial" w:cs="Arial"/>
        </w:rPr>
        <w:t>___________________________________________________________________________</w:t>
      </w:r>
      <w:r w:rsidRPr="00EC7F11">
        <w:rPr>
          <w:rFonts w:ascii="Arial" w:hAnsi="Arial" w:cs="Arial"/>
        </w:rPr>
        <w:br/>
        <w:t xml:space="preserve">4. If 175 </w:t>
      </w:r>
      <w:proofErr w:type="spellStart"/>
      <w:r w:rsidRPr="00EC7F11">
        <w:rPr>
          <w:rFonts w:ascii="Arial" w:hAnsi="Arial" w:cs="Arial"/>
        </w:rPr>
        <w:t>undecayed</w:t>
      </w:r>
      <w:proofErr w:type="spellEnd"/>
      <w:r w:rsidRPr="00EC7F11">
        <w:rPr>
          <w:rFonts w:ascii="Arial" w:hAnsi="Arial" w:cs="Arial"/>
        </w:rPr>
        <w:t xml:space="preserve"> nuclei remained from a sample of 2800 nuclei, how many half-lives have passed?</w:t>
      </w:r>
      <w:r w:rsidR="00E20AA7">
        <w:rPr>
          <w:rFonts w:ascii="Arial" w:hAnsi="Arial" w:cs="Arial"/>
        </w:rPr>
        <w:t xml:space="preserve"> (</w:t>
      </w:r>
      <w:proofErr w:type="gramStart"/>
      <w:r w:rsidR="00E20AA7">
        <w:rPr>
          <w:rFonts w:ascii="Arial" w:hAnsi="Arial" w:cs="Arial"/>
        </w:rPr>
        <w:t>math</w:t>
      </w:r>
      <w:proofErr w:type="gramEnd"/>
      <w:r w:rsidR="00E20AA7">
        <w:rPr>
          <w:rFonts w:ascii="Arial" w:hAnsi="Arial" w:cs="Arial"/>
        </w:rPr>
        <w:t xml:space="preserve"> below) </w:t>
      </w:r>
      <w:r w:rsidRPr="00EC7F11">
        <w:rPr>
          <w:rFonts w:ascii="Arial" w:hAnsi="Arial" w:cs="Arial"/>
        </w:rPr>
        <w:br/>
      </w:r>
      <w:r w:rsidRPr="00EC7F11">
        <w:rPr>
          <w:rFonts w:ascii="Arial" w:hAnsi="Arial" w:cs="Arial"/>
          <w:sz w:val="20"/>
          <w:szCs w:val="20"/>
        </w:rPr>
        <w:t>____________________________________________________________________________________</w:t>
      </w:r>
      <w:r w:rsidRPr="00EC7F11">
        <w:rPr>
          <w:rFonts w:ascii="Arial" w:hAnsi="Arial" w:cs="Arial"/>
          <w:sz w:val="20"/>
          <w:szCs w:val="20"/>
        </w:rPr>
        <w:br/>
      </w:r>
      <w:r w:rsidRPr="00EC7F11">
        <w:rPr>
          <w:rFonts w:ascii="Arial" w:hAnsi="Arial" w:cs="Arial"/>
        </w:rPr>
        <w:t>5. Why did we pool the class data? How does this relate to radioactive nuclei?</w:t>
      </w:r>
      <w:r w:rsidRPr="00EC7F11">
        <w:rPr>
          <w:rFonts w:ascii="Arial" w:hAnsi="Arial" w:cs="Arial"/>
        </w:rPr>
        <w:br/>
      </w:r>
      <w:r w:rsidRPr="00EC7F11">
        <w:rPr>
          <w:rFonts w:ascii="Arial" w:hAnsi="Arial" w:cs="Arial"/>
          <w:sz w:val="20"/>
          <w:szCs w:val="20"/>
        </w:rP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r>
      <w:r w:rsidRPr="00EC7F11">
        <w:rPr>
          <w:rFonts w:ascii="Arial" w:hAnsi="Arial" w:cs="Arial"/>
        </w:rPr>
        <w:t xml:space="preserve">6. How many half-lives would it take </w:t>
      </w:r>
      <w:proofErr w:type="gramStart"/>
      <w:r w:rsidRPr="00EC7F11">
        <w:rPr>
          <w:rFonts w:ascii="Arial" w:hAnsi="Arial" w:cs="Arial"/>
        </w:rPr>
        <w:t>for 6.02</w:t>
      </w:r>
      <w:proofErr w:type="gramEnd"/>
      <w:r w:rsidRPr="00EC7F11">
        <w:rPr>
          <w:rFonts w:ascii="Arial" w:hAnsi="Arial" w:cs="Arial"/>
        </w:rPr>
        <w:t xml:space="preserve"> x 10</w:t>
      </w:r>
      <w:r w:rsidRPr="00EC7F11">
        <w:rPr>
          <w:rFonts w:ascii="Arial" w:hAnsi="Arial" w:cs="Arial"/>
          <w:bdr w:val="none" w:sz="0" w:space="0" w:color="auto" w:frame="1"/>
          <w:vertAlign w:val="superscript"/>
        </w:rPr>
        <w:t>23</w:t>
      </w:r>
      <w:r w:rsidRPr="00EC7F11">
        <w:rPr>
          <w:rFonts w:ascii="Arial" w:hAnsi="Arial" w:cs="Arial"/>
        </w:rPr>
        <w:t xml:space="preserve"> nuclei to decay to 6.25% (0.376 x 10</w:t>
      </w:r>
      <w:r w:rsidRPr="00EC7F11">
        <w:rPr>
          <w:rFonts w:ascii="Arial" w:hAnsi="Arial" w:cs="Arial"/>
          <w:bdr w:val="none" w:sz="0" w:space="0" w:color="auto" w:frame="1"/>
          <w:vertAlign w:val="superscript"/>
        </w:rPr>
        <w:t>23</w:t>
      </w:r>
      <w:r w:rsidRPr="00EC7F11">
        <w:rPr>
          <w:rFonts w:ascii="Arial" w:hAnsi="Arial" w:cs="Arial"/>
        </w:rPr>
        <w:t>) of the original number of nuclei?</w:t>
      </w:r>
      <w:r w:rsidR="00E20AA7">
        <w:rPr>
          <w:rFonts w:ascii="Arial" w:hAnsi="Arial" w:cs="Arial"/>
        </w:rPr>
        <w:t xml:space="preserve"> (</w:t>
      </w:r>
      <w:proofErr w:type="gramStart"/>
      <w:r w:rsidR="00E20AA7">
        <w:rPr>
          <w:rFonts w:ascii="Arial" w:hAnsi="Arial" w:cs="Arial"/>
        </w:rPr>
        <w:t>math</w:t>
      </w:r>
      <w:proofErr w:type="gramEnd"/>
      <w:r w:rsidR="00E20AA7">
        <w:rPr>
          <w:rFonts w:ascii="Arial" w:hAnsi="Arial" w:cs="Arial"/>
        </w:rPr>
        <w:t xml:space="preserve"> below) </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r>
      <w:r w:rsidRPr="00EC7F11">
        <w:rPr>
          <w:rFonts w:ascii="Arial" w:hAnsi="Arial" w:cs="Arial"/>
        </w:rPr>
        <w:t>7. Is there any way to predict when a specific piece of candy will land marked side up or “decayed?” If you could follow the fate of an individual atom in a sample of radioactive material, could you predict when it would decay? Explain.</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r>
      <w:r w:rsidRPr="00EC7F11">
        <w:rPr>
          <w:rFonts w:ascii="Arial" w:hAnsi="Arial" w:cs="Arial"/>
        </w:rPr>
        <w:t>8. Strontium-90 has a half-life of 28.8 years. If you start with a 10-gram sample of strontium-90, how much will be left after 1</w:t>
      </w:r>
      <w:r w:rsidR="00E20AA7">
        <w:rPr>
          <w:rFonts w:ascii="Arial" w:hAnsi="Arial" w:cs="Arial"/>
        </w:rPr>
        <w:t xml:space="preserve">15.2 years? Justify your answer with math below. </w:t>
      </w:r>
      <w:bookmarkStart w:id="0" w:name="_GoBack"/>
      <w:bookmarkEnd w:id="0"/>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r>
      <w:r w:rsidRPr="00EC7F11">
        <w:rPr>
          <w:rFonts w:ascii="Arial" w:hAnsi="Arial" w:cs="Arial"/>
        </w:rPr>
        <w:t>9. What do we mean by half-life? With what kinds of materials do we use this term?</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r w:rsidRPr="00EC7F11">
        <w:rPr>
          <w:rFonts w:ascii="Arial" w:hAnsi="Arial" w:cs="Arial"/>
          <w:sz w:val="20"/>
          <w:szCs w:val="20"/>
        </w:rPr>
        <w:br/>
        <w:t>____________________________________________________________________________________</w:t>
      </w:r>
    </w:p>
    <w:p w:rsidR="00944CF2" w:rsidRPr="00EC7F11" w:rsidRDefault="00944CF2" w:rsidP="00421394">
      <w:pPr>
        <w:spacing w:after="0"/>
      </w:pPr>
    </w:p>
    <w:p w:rsidR="00944CF2" w:rsidRPr="00EC7F11" w:rsidRDefault="009B2585" w:rsidP="00421394">
      <w:pPr>
        <w:spacing w:after="0"/>
      </w:pPr>
      <w:r w:rsidRPr="00EC7F11">
        <w:rPr>
          <w:noProof/>
        </w:rPr>
        <mc:AlternateContent>
          <mc:Choice Requires="wpg">
            <w:drawing>
              <wp:anchor distT="0" distB="0" distL="114300" distR="114300" simplePos="0" relativeHeight="251669504" behindDoc="0" locked="0" layoutInCell="1" allowOverlap="1" wp14:anchorId="791F0CD9" wp14:editId="373CE5C1">
                <wp:simplePos x="0" y="0"/>
                <wp:positionH relativeFrom="column">
                  <wp:posOffset>4764405</wp:posOffset>
                </wp:positionH>
                <wp:positionV relativeFrom="paragraph">
                  <wp:posOffset>88900</wp:posOffset>
                </wp:positionV>
                <wp:extent cx="1263650" cy="1316990"/>
                <wp:effectExtent l="0" t="0" r="12700" b="16510"/>
                <wp:wrapNone/>
                <wp:docPr id="13" name="Group 13"/>
                <wp:cNvGraphicFramePr/>
                <a:graphic xmlns:a="http://schemas.openxmlformats.org/drawingml/2006/main">
                  <a:graphicData uri="http://schemas.microsoft.com/office/word/2010/wordprocessingGroup">
                    <wpg:wgp>
                      <wpg:cNvGrpSpPr/>
                      <wpg:grpSpPr>
                        <a:xfrm>
                          <a:off x="0" y="0"/>
                          <a:ext cx="1263650" cy="1316990"/>
                          <a:chOff x="1022" y="51981"/>
                          <a:chExt cx="1029970" cy="1073357"/>
                        </a:xfrm>
                      </wpg:grpSpPr>
                      <wps:wsp>
                        <wps:cNvPr id="14" name="Straight Connector 14"/>
                        <wps:cNvCnPr/>
                        <wps:spPr>
                          <a:xfrm>
                            <a:off x="85061" y="265814"/>
                            <a:ext cx="945931" cy="0"/>
                          </a:xfrm>
                          <a:prstGeom prst="line">
                            <a:avLst/>
                          </a:prstGeom>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a:off x="531628" y="116958"/>
                            <a:ext cx="0" cy="1008380"/>
                          </a:xfrm>
                          <a:prstGeom prst="line">
                            <a:avLst/>
                          </a:prstGeom>
                        </wps:spPr>
                        <wps:style>
                          <a:lnRef idx="3">
                            <a:schemeClr val="dk1"/>
                          </a:lnRef>
                          <a:fillRef idx="0">
                            <a:schemeClr val="dk1"/>
                          </a:fillRef>
                          <a:effectRef idx="2">
                            <a:schemeClr val="dk1"/>
                          </a:effectRef>
                          <a:fontRef idx="minor">
                            <a:schemeClr val="tx1"/>
                          </a:fontRef>
                        </wps:style>
                        <wps:bodyPr/>
                      </wps:wsp>
                      <wps:wsp>
                        <wps:cNvPr id="16" name="Text Box 2"/>
                        <wps:cNvSpPr txBox="1">
                          <a:spLocks noChangeArrowheads="1"/>
                        </wps:cNvSpPr>
                        <wps:spPr bwMode="auto">
                          <a:xfrm>
                            <a:off x="1022" y="51981"/>
                            <a:ext cx="1029970" cy="254635"/>
                          </a:xfrm>
                          <a:prstGeom prst="rect">
                            <a:avLst/>
                          </a:prstGeom>
                          <a:noFill/>
                          <a:ln w="9525">
                            <a:noFill/>
                            <a:miter lim="800000"/>
                            <a:headEnd/>
                            <a:tailEnd/>
                          </a:ln>
                        </wps:spPr>
                        <wps:txb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1F0CD9" id="Group 13" o:spid="_x0000_s1027" style="position:absolute;margin-left:375.15pt;margin-top:7pt;width:99.5pt;height:103.7pt;z-index:251669504;mso-width-relative:margin;mso-height-relative:margin" coordorigin="10,519" coordsize="10299,1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">
                <v:line id="Straight Connector 14" o:spid="_x0000_s1028" style="position:absolute;visibility:visible;mso-wrap-style:square" from="850,2658" to="10309,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QnwwAAANsAAAAPAAAAZHJzL2Rvd25yZXYueG1sRE9Na8JA&#10;EL0L/Q/LFLzpxi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FRt0J8MAAADbAAAADwAA&#10;AAAAAAAAAAAAAAAHAgAAZHJzL2Rvd25yZXYueG1sUEsFBgAAAAADAAMAtwAAAPcCAAAAAA==&#10;" strokecolor="black [3200]" strokeweight="1.5pt">
                  <v:stroke joinstyle="miter"/>
                </v:line>
                <v:line id="Straight Connector 15" o:spid="_x0000_s1029" style="position:absolute;visibility:visible;mso-wrap-style:square" from="5316,1169" to="5316,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" strokecolor="black [3200]" strokeweight="1.5pt">
                  <v:stroke joinstyle="miter"/>
                </v:line>
                <v:shape id="_x0000_s1030" type="#_x0000_t202" style="position:absolute;left:10;top:519;width:10299;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v:textbox>
                </v:shape>
              </v:group>
            </w:pict>
          </mc:Fallback>
        </mc:AlternateContent>
      </w:r>
      <w:r w:rsidRPr="00EC7F11">
        <w:rPr>
          <w:noProof/>
        </w:rPr>
        <mc:AlternateContent>
          <mc:Choice Requires="wpg">
            <w:drawing>
              <wp:anchor distT="0" distB="0" distL="114300" distR="114300" simplePos="0" relativeHeight="251667456" behindDoc="0" locked="0" layoutInCell="1" allowOverlap="1" wp14:anchorId="56C7A64B" wp14:editId="44435D71">
                <wp:simplePos x="0" y="0"/>
                <wp:positionH relativeFrom="column">
                  <wp:posOffset>3243586</wp:posOffset>
                </wp:positionH>
                <wp:positionV relativeFrom="paragraph">
                  <wp:posOffset>87670</wp:posOffset>
                </wp:positionV>
                <wp:extent cx="1295385" cy="1353706"/>
                <wp:effectExtent l="0" t="0" r="0" b="18415"/>
                <wp:wrapNone/>
                <wp:docPr id="9" name="Group 9"/>
                <wp:cNvGraphicFramePr/>
                <a:graphic xmlns:a="http://schemas.openxmlformats.org/drawingml/2006/main">
                  <a:graphicData uri="http://schemas.microsoft.com/office/word/2010/wordprocessingGroup">
                    <wpg:wgp>
                      <wpg:cNvGrpSpPr/>
                      <wpg:grpSpPr>
                        <a:xfrm>
                          <a:off x="0" y="0"/>
                          <a:ext cx="1295385" cy="1353706"/>
                          <a:chOff x="85061" y="49545"/>
                          <a:chExt cx="1029970" cy="1075793"/>
                        </a:xfrm>
                      </wpg:grpSpPr>
                      <wps:wsp>
                        <wps:cNvPr id="10" name="Straight Connector 10"/>
                        <wps:cNvCnPr/>
                        <wps:spPr>
                          <a:xfrm>
                            <a:off x="85061" y="265814"/>
                            <a:ext cx="945931" cy="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Straight Connector 11"/>
                        <wps:cNvCnPr/>
                        <wps:spPr>
                          <a:xfrm>
                            <a:off x="531628" y="116958"/>
                            <a:ext cx="0" cy="100838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Text Box 2"/>
                        <wps:cNvSpPr txBox="1">
                          <a:spLocks noChangeArrowheads="1"/>
                        </wps:cNvSpPr>
                        <wps:spPr bwMode="auto">
                          <a:xfrm>
                            <a:off x="85061" y="49545"/>
                            <a:ext cx="1029970" cy="254635"/>
                          </a:xfrm>
                          <a:prstGeom prst="rect">
                            <a:avLst/>
                          </a:prstGeom>
                          <a:noFill/>
                          <a:ln w="9525">
                            <a:noFill/>
                            <a:miter lim="800000"/>
                            <a:headEnd/>
                            <a:tailEnd/>
                          </a:ln>
                        </wps:spPr>
                        <wps:txb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C7A64B" id="Group 9" o:spid="_x0000_s1031" style="position:absolute;margin-left:255.4pt;margin-top:6.9pt;width:102pt;height:106.6pt;z-index:251667456;mso-width-relative:margin;mso-height-relative:margin" coordorigin="850,495" coordsize="10299,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">
                <v:line id="Straight Connector 10" o:spid="_x0000_s1032" style="position:absolute;visibility:visible;mso-wrap-style:square" from="850,2658" to="10309,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" strokecolor="black [3200]" strokeweight="1.5pt">
                  <v:stroke joinstyle="miter"/>
                </v:line>
                <v:line id="Straight Connector 11" o:spid="_x0000_s1033" style="position:absolute;visibility:visible;mso-wrap-style:square" from="5316,1169" to="5316,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" strokecolor="black [3200]" strokeweight="1.5pt">
                  <v:stroke joinstyle="miter"/>
                </v:line>
                <v:shape id="_x0000_s1034" type="#_x0000_t202" style="position:absolute;left:850;top:495;width:1030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v:textbox>
                </v:shape>
              </v:group>
            </w:pict>
          </mc:Fallback>
        </mc:AlternateContent>
      </w:r>
      <w:r w:rsidRPr="00EC7F11">
        <w:t xml:space="preserve">USE THE SPACE HERE TO DO SOME MATH </w:t>
      </w:r>
    </w:p>
    <w:p w:rsidR="009B2585" w:rsidRPr="00EC7F11" w:rsidRDefault="009B2585" w:rsidP="00421394">
      <w:pPr>
        <w:spacing w:after="0"/>
      </w:pPr>
      <w:r w:rsidRPr="00EC7F11">
        <w:rPr>
          <w:noProof/>
        </w:rPr>
        <mc:AlternateContent>
          <mc:Choice Requires="wpg">
            <w:drawing>
              <wp:anchor distT="0" distB="0" distL="114300" distR="114300" simplePos="0" relativeHeight="251663360" behindDoc="0" locked="0" layoutInCell="1" allowOverlap="1" wp14:anchorId="1AB337A4" wp14:editId="686A5C0E">
                <wp:simplePos x="0" y="0"/>
                <wp:positionH relativeFrom="column">
                  <wp:posOffset>-103505</wp:posOffset>
                </wp:positionH>
                <wp:positionV relativeFrom="paragraph">
                  <wp:posOffset>74930</wp:posOffset>
                </wp:positionV>
                <wp:extent cx="1327150" cy="1344295"/>
                <wp:effectExtent l="0" t="0" r="0" b="8255"/>
                <wp:wrapNone/>
                <wp:docPr id="4" name="Group 4"/>
                <wp:cNvGraphicFramePr/>
                <a:graphic xmlns:a="http://schemas.openxmlformats.org/drawingml/2006/main">
                  <a:graphicData uri="http://schemas.microsoft.com/office/word/2010/wordprocessingGroup">
                    <wpg:wgp>
                      <wpg:cNvGrpSpPr/>
                      <wpg:grpSpPr>
                        <a:xfrm>
                          <a:off x="0" y="0"/>
                          <a:ext cx="1327150" cy="1344295"/>
                          <a:chOff x="85061" y="82463"/>
                          <a:chExt cx="1029970" cy="1042875"/>
                        </a:xfrm>
                      </wpg:grpSpPr>
                      <wps:wsp>
                        <wps:cNvPr id="1" name="Straight Connector 1"/>
                        <wps:cNvCnPr/>
                        <wps:spPr>
                          <a:xfrm>
                            <a:off x="85061" y="265814"/>
                            <a:ext cx="945931" cy="0"/>
                          </a:xfrm>
                          <a:prstGeom prst="line">
                            <a:avLst/>
                          </a:prstGeom>
                        </wps:spPr>
                        <wps:style>
                          <a:lnRef idx="3">
                            <a:schemeClr val="dk1"/>
                          </a:lnRef>
                          <a:fillRef idx="0">
                            <a:schemeClr val="dk1"/>
                          </a:fillRef>
                          <a:effectRef idx="2">
                            <a:schemeClr val="dk1"/>
                          </a:effectRef>
                          <a:fontRef idx="minor">
                            <a:schemeClr val="tx1"/>
                          </a:fontRef>
                        </wps:style>
                        <wps:bodyPr/>
                      </wps:wsp>
                      <wps:wsp>
                        <wps:cNvPr id="3" name="Straight Connector 3"/>
                        <wps:cNvCnPr/>
                        <wps:spPr>
                          <a:xfrm>
                            <a:off x="531628" y="116958"/>
                            <a:ext cx="0" cy="1008380"/>
                          </a:xfrm>
                          <a:prstGeom prst="line">
                            <a:avLst/>
                          </a:prstGeom>
                        </wps:spPr>
                        <wps:style>
                          <a:lnRef idx="3">
                            <a:schemeClr val="dk1"/>
                          </a:lnRef>
                          <a:fillRef idx="0">
                            <a:schemeClr val="dk1"/>
                          </a:fillRef>
                          <a:effectRef idx="2">
                            <a:schemeClr val="dk1"/>
                          </a:effectRef>
                          <a:fontRef idx="minor">
                            <a:schemeClr val="tx1"/>
                          </a:fontRef>
                        </wps:style>
                        <wps:bodyPr/>
                      </wps:wsp>
                      <wps:wsp>
                        <wps:cNvPr id="307" name="Text Box 2"/>
                        <wps:cNvSpPr txBox="1">
                          <a:spLocks noChangeArrowheads="1"/>
                        </wps:cNvSpPr>
                        <wps:spPr bwMode="auto">
                          <a:xfrm>
                            <a:off x="85061" y="82463"/>
                            <a:ext cx="1029970" cy="254635"/>
                          </a:xfrm>
                          <a:prstGeom prst="rect">
                            <a:avLst/>
                          </a:prstGeom>
                          <a:noFill/>
                          <a:ln w="9525">
                            <a:noFill/>
                            <a:miter lim="800000"/>
                            <a:headEnd/>
                            <a:tailEnd/>
                          </a:ln>
                        </wps:spPr>
                        <wps:txbx>
                          <w:txbxContent>
                            <w:p w:rsidR="009B2585" w:rsidRPr="009B2585" w:rsidRDefault="009B2585">
                              <w:pPr>
                                <w:rPr>
                                  <w:sz w:val="18"/>
                                  <w:szCs w:val="18"/>
                                </w:rPr>
                              </w:pPr>
                              <w:r w:rsidRPr="009B2585">
                                <w:rPr>
                                  <w:sz w:val="18"/>
                                  <w:szCs w:val="18"/>
                                </w:rPr>
                                <w:t>Half-life</w:t>
                              </w:r>
                              <w:r>
                                <w:rPr>
                                  <w:sz w:val="18"/>
                                  <w:szCs w:val="18"/>
                                </w:rPr>
                                <w:tab/>
                                <w:t xml:space="preserve">      nuclei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B337A4" id="Group 4" o:spid="_x0000_s1035" style="position:absolute;margin-left:-8.15pt;margin-top:5.9pt;width:104.5pt;height:105.85pt;z-index:251663360;mso-width-relative:margin;mso-height-relative:margin" coordorigin="850,824" coordsize="10299,1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">
                <v:line id="Straight Connector 1" o:spid="_x0000_s1036" style="position:absolute;visibility:visible;mso-wrap-style:square" from="850,2658" to="10309,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" strokecolor="black [3200]" strokeweight="1.5pt">
                  <v:stroke joinstyle="miter"/>
                </v:line>
                <v:line id="Straight Connector 3" o:spid="_x0000_s1037" style="position:absolute;visibility:visible;mso-wrap-style:square" from="5316,1169" to="5316,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QZxQAAANoAAAAPAAAAZHJzL2Rvd25yZXYueG1sRI9Ba8JA&#10;FITvQv/D8gredGMF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A6INQZxQAAANoAAAAP&#10;AAAAAAAAAAAAAAAAAAcCAABkcnMvZG93bnJldi54bWxQSwUGAAAAAAMAAwC3AAAA+QIAAAAA&#10;" strokecolor="black [3200]" strokeweight="1.5pt">
                  <v:stroke joinstyle="miter"/>
                </v:line>
                <v:shape id="_x0000_s1038" type="#_x0000_t202" style="position:absolute;left:850;top:824;width:1030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9B2585" w:rsidRPr="009B2585" w:rsidRDefault="009B2585">
                        <w:pPr>
                          <w:rPr>
                            <w:sz w:val="18"/>
                            <w:szCs w:val="18"/>
                          </w:rPr>
                        </w:pPr>
                        <w:r w:rsidRPr="009B2585">
                          <w:rPr>
                            <w:sz w:val="18"/>
                            <w:szCs w:val="18"/>
                          </w:rPr>
                          <w:t>Half-life</w:t>
                        </w:r>
                        <w:r>
                          <w:rPr>
                            <w:sz w:val="18"/>
                            <w:szCs w:val="18"/>
                          </w:rPr>
                          <w:tab/>
                          <w:t xml:space="preserve">      nuclei</w:t>
                        </w:r>
                      </w:p>
                    </w:txbxContent>
                  </v:textbox>
                </v:shape>
              </v:group>
            </w:pict>
          </mc:Fallback>
        </mc:AlternateContent>
      </w:r>
      <w:r w:rsidRPr="00EC7F11">
        <w:rPr>
          <w:noProof/>
        </w:rPr>
        <mc:AlternateContent>
          <mc:Choice Requires="wpg">
            <w:drawing>
              <wp:anchor distT="0" distB="0" distL="114300" distR="114300" simplePos="0" relativeHeight="251665408" behindDoc="0" locked="0" layoutInCell="1" allowOverlap="1" wp14:anchorId="2DA7F21A" wp14:editId="1EFF9B5A">
                <wp:simplePos x="0" y="0"/>
                <wp:positionH relativeFrom="column">
                  <wp:posOffset>1648047</wp:posOffset>
                </wp:positionH>
                <wp:positionV relativeFrom="paragraph">
                  <wp:posOffset>78821</wp:posOffset>
                </wp:positionV>
                <wp:extent cx="1369514" cy="1383530"/>
                <wp:effectExtent l="0" t="0" r="0" b="7620"/>
                <wp:wrapNone/>
                <wp:docPr id="5" name="Group 5"/>
                <wp:cNvGraphicFramePr/>
                <a:graphic xmlns:a="http://schemas.openxmlformats.org/drawingml/2006/main">
                  <a:graphicData uri="http://schemas.microsoft.com/office/word/2010/wordprocessingGroup">
                    <wpg:wgp>
                      <wpg:cNvGrpSpPr/>
                      <wpg:grpSpPr>
                        <a:xfrm>
                          <a:off x="0" y="0"/>
                          <a:ext cx="1369514" cy="1383530"/>
                          <a:chOff x="85061" y="68889"/>
                          <a:chExt cx="1046074" cy="1056449"/>
                        </a:xfrm>
                      </wpg:grpSpPr>
                      <wps:wsp>
                        <wps:cNvPr id="6" name="Straight Connector 6"/>
                        <wps:cNvCnPr/>
                        <wps:spPr>
                          <a:xfrm>
                            <a:off x="85061" y="265814"/>
                            <a:ext cx="945931" cy="0"/>
                          </a:xfrm>
                          <a:prstGeom prst="line">
                            <a:avLst/>
                          </a:prstGeom>
                        </wps:spPr>
                        <wps:style>
                          <a:lnRef idx="3">
                            <a:schemeClr val="dk1"/>
                          </a:lnRef>
                          <a:fillRef idx="0">
                            <a:schemeClr val="dk1"/>
                          </a:fillRef>
                          <a:effectRef idx="2">
                            <a:schemeClr val="dk1"/>
                          </a:effectRef>
                          <a:fontRef idx="minor">
                            <a:schemeClr val="tx1"/>
                          </a:fontRef>
                        </wps:style>
                        <wps:bodyPr/>
                      </wps:wsp>
                      <wps:wsp>
                        <wps:cNvPr id="7" name="Straight Connector 7"/>
                        <wps:cNvCnPr/>
                        <wps:spPr>
                          <a:xfrm>
                            <a:off x="531628" y="116958"/>
                            <a:ext cx="0" cy="1008380"/>
                          </a:xfrm>
                          <a:prstGeom prst="line">
                            <a:avLst/>
                          </a:prstGeom>
                        </wps:spPr>
                        <wps:style>
                          <a:lnRef idx="3">
                            <a:schemeClr val="dk1"/>
                          </a:lnRef>
                          <a:fillRef idx="0">
                            <a:schemeClr val="dk1"/>
                          </a:fillRef>
                          <a:effectRef idx="2">
                            <a:schemeClr val="dk1"/>
                          </a:effectRef>
                          <a:fontRef idx="minor">
                            <a:schemeClr val="tx1"/>
                          </a:fontRef>
                        </wps:style>
                        <wps:bodyPr/>
                      </wps:wsp>
                      <wps:wsp>
                        <wps:cNvPr id="8" name="Text Box 2"/>
                        <wps:cNvSpPr txBox="1">
                          <a:spLocks noChangeArrowheads="1"/>
                        </wps:cNvSpPr>
                        <wps:spPr bwMode="auto">
                          <a:xfrm>
                            <a:off x="101165" y="68889"/>
                            <a:ext cx="1029970" cy="254635"/>
                          </a:xfrm>
                          <a:prstGeom prst="rect">
                            <a:avLst/>
                          </a:prstGeom>
                          <a:noFill/>
                          <a:ln w="9525">
                            <a:noFill/>
                            <a:miter lim="800000"/>
                            <a:headEnd/>
                            <a:tailEnd/>
                          </a:ln>
                        </wps:spPr>
                        <wps:txb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A7F21A" id="Group 5" o:spid="_x0000_s1039" style="position:absolute;margin-left:129.75pt;margin-top:6.2pt;width:107.85pt;height:108.95pt;z-index:251665408;mso-width-relative:margin;mso-height-relative:margin" coordorigin="850,688" coordsize="10460,1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">
                <v:line id="Straight Connector 6" o:spid="_x0000_s1040" style="position:absolute;visibility:visible;mso-wrap-style:square" from="850,2658" to="10309,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line id="Straight Connector 7" o:spid="_x0000_s1041" style="position:absolute;visibility:visible;mso-wrap-style:square" from="5316,1169" to="5316,1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" strokecolor="black [3200]" strokeweight="1.5pt">
                  <v:stroke joinstyle="miter"/>
                </v:line>
                <v:shape id="_x0000_s1042" type="#_x0000_t202" style="position:absolute;left:1011;top:688;width:10300;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9B2585" w:rsidRPr="009B2585" w:rsidRDefault="009B2585" w:rsidP="009B2585">
                        <w:pPr>
                          <w:rPr>
                            <w:sz w:val="18"/>
                            <w:szCs w:val="18"/>
                          </w:rPr>
                        </w:pPr>
                        <w:r w:rsidRPr="009B2585">
                          <w:rPr>
                            <w:sz w:val="18"/>
                            <w:szCs w:val="18"/>
                          </w:rPr>
                          <w:t>Half-life</w:t>
                        </w:r>
                        <w:r>
                          <w:rPr>
                            <w:sz w:val="18"/>
                            <w:szCs w:val="18"/>
                          </w:rPr>
                          <w:tab/>
                          <w:t xml:space="preserve">    nuclei</w:t>
                        </w:r>
                      </w:p>
                    </w:txbxContent>
                  </v:textbox>
                </v:shape>
              </v:group>
            </w:pict>
          </mc:Fallback>
        </mc:AlternateContent>
      </w: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BE2642" w:rsidP="00421394">
      <w:pPr>
        <w:spacing w:after="0"/>
      </w:pPr>
      <w:r w:rsidRPr="00EC7F11">
        <w:rPr>
          <w:rStyle w:val="Strong"/>
          <w:rFonts w:ascii="Arial" w:hAnsi="Arial" w:cs="Arial"/>
          <w:sz w:val="24"/>
          <w:bdr w:val="none" w:sz="0" w:space="0" w:color="auto" w:frame="1"/>
        </w:rPr>
        <w:lastRenderedPageBreak/>
        <w:t>Using the pooled data</w:t>
      </w:r>
      <w:r w:rsidRPr="00EC7F11">
        <w:rPr>
          <w:rFonts w:ascii="Arial" w:hAnsi="Arial" w:cs="Arial"/>
          <w:sz w:val="24"/>
        </w:rPr>
        <w:t>, prepare a graph by plotting the number of radioactive “nuclei” on the y-axis and the number of tosses, which we will call half-lives, on the x-axis.</w:t>
      </w:r>
      <w:r w:rsidRPr="00EC7F11">
        <w:rPr>
          <w:rFonts w:ascii="Arial" w:hAnsi="Arial" w:cs="Arial"/>
        </w:rPr>
        <w:br/>
      </w:r>
    </w:p>
    <w:p w:rsidR="00EC7F11" w:rsidRPr="00EC7F11" w:rsidRDefault="00EC7F11" w:rsidP="00421394">
      <w:pPr>
        <w:spacing w:after="0"/>
      </w:pPr>
    </w:p>
    <w:p w:rsidR="00944CF2" w:rsidRPr="00EC7F11" w:rsidRDefault="00944CF2" w:rsidP="00421394">
      <w:pPr>
        <w:spacing w:after="0"/>
        <w:rPr>
          <w:sz w:val="24"/>
        </w:rPr>
      </w:pPr>
      <w:r w:rsidRPr="00EC7F11">
        <w:rPr>
          <w:sz w:val="24"/>
        </w:rPr>
        <w:t xml:space="preserve">Pool the class data by summing the number of radioactive “nuclei” of all the class groups for each toss below. </w:t>
      </w:r>
    </w:p>
    <w:tbl>
      <w:tblPr>
        <w:tblStyle w:val="TableGrid"/>
        <w:tblpPr w:leftFromText="180" w:rightFromText="180" w:vertAnchor="page" w:horzAnchor="margin" w:tblpXSpec="center" w:tblpY="3032"/>
        <w:tblW w:w="0" w:type="auto"/>
        <w:tblLook w:val="04A0" w:firstRow="1" w:lastRow="0" w:firstColumn="1" w:lastColumn="0" w:noHBand="0" w:noVBand="1"/>
      </w:tblPr>
      <w:tblGrid>
        <w:gridCol w:w="2488"/>
        <w:gridCol w:w="2701"/>
      </w:tblGrid>
      <w:tr w:rsidR="00EC7F11" w:rsidRPr="00EC7F11" w:rsidTr="00EC7F11">
        <w:trPr>
          <w:trHeight w:val="839"/>
        </w:trPr>
        <w:tc>
          <w:tcPr>
            <w:tcW w:w="2488" w:type="dxa"/>
          </w:tcPr>
          <w:p w:rsidR="00944CF2" w:rsidRPr="00EC7F11" w:rsidRDefault="00944CF2" w:rsidP="00EC7F11">
            <w:pPr>
              <w:rPr>
                <w:sz w:val="28"/>
              </w:rPr>
            </w:pPr>
            <w:r w:rsidRPr="00EC7F11">
              <w:rPr>
                <w:sz w:val="28"/>
              </w:rPr>
              <w:t>Toss</w:t>
            </w:r>
          </w:p>
        </w:tc>
        <w:tc>
          <w:tcPr>
            <w:tcW w:w="2701" w:type="dxa"/>
          </w:tcPr>
          <w:p w:rsidR="00944CF2" w:rsidRPr="00EC7F11" w:rsidRDefault="00944CF2" w:rsidP="00EC7F11">
            <w:pPr>
              <w:rPr>
                <w:sz w:val="28"/>
              </w:rPr>
            </w:pPr>
            <w:r w:rsidRPr="00EC7F11">
              <w:rPr>
                <w:sz w:val="28"/>
              </w:rPr>
              <w:t xml:space="preserve">Number of radioactive nuclei </w:t>
            </w:r>
          </w:p>
        </w:tc>
      </w:tr>
      <w:tr w:rsidR="00EC7F11" w:rsidRPr="00EC7F11" w:rsidTr="00EC7F11">
        <w:trPr>
          <w:trHeight w:val="839"/>
        </w:trPr>
        <w:tc>
          <w:tcPr>
            <w:tcW w:w="2488" w:type="dxa"/>
          </w:tcPr>
          <w:p w:rsidR="00944CF2" w:rsidRPr="00EC7F11" w:rsidRDefault="00944CF2" w:rsidP="00EC7F11">
            <w:pPr>
              <w:rPr>
                <w:sz w:val="28"/>
              </w:rPr>
            </w:pPr>
            <w:r w:rsidRPr="00EC7F11">
              <w:rPr>
                <w:sz w:val="28"/>
              </w:rPr>
              <w:t>Before the first toss</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1</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2</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3</w:t>
            </w:r>
          </w:p>
        </w:tc>
        <w:tc>
          <w:tcPr>
            <w:tcW w:w="2701" w:type="dxa"/>
          </w:tcPr>
          <w:p w:rsidR="00944CF2" w:rsidRPr="00EC7F11" w:rsidRDefault="00944CF2" w:rsidP="00EC7F11">
            <w:pPr>
              <w:rPr>
                <w:sz w:val="28"/>
              </w:rPr>
            </w:pPr>
          </w:p>
        </w:tc>
      </w:tr>
      <w:tr w:rsidR="00EC7F11" w:rsidRPr="00EC7F11" w:rsidTr="00EC7F11">
        <w:trPr>
          <w:trHeight w:val="449"/>
        </w:trPr>
        <w:tc>
          <w:tcPr>
            <w:tcW w:w="2488" w:type="dxa"/>
          </w:tcPr>
          <w:p w:rsidR="00944CF2" w:rsidRPr="00EC7F11" w:rsidRDefault="00944CF2" w:rsidP="00EC7F11">
            <w:pPr>
              <w:rPr>
                <w:sz w:val="28"/>
              </w:rPr>
            </w:pPr>
            <w:r w:rsidRPr="00EC7F11">
              <w:rPr>
                <w:sz w:val="28"/>
              </w:rPr>
              <w:t>4</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5</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6</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7</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8</w:t>
            </w:r>
          </w:p>
        </w:tc>
        <w:tc>
          <w:tcPr>
            <w:tcW w:w="2701" w:type="dxa"/>
          </w:tcPr>
          <w:p w:rsidR="00944CF2" w:rsidRPr="00EC7F11" w:rsidRDefault="00944CF2" w:rsidP="00EC7F11">
            <w:pPr>
              <w:rPr>
                <w:sz w:val="28"/>
              </w:rPr>
            </w:pPr>
          </w:p>
        </w:tc>
      </w:tr>
      <w:tr w:rsidR="00EC7F11" w:rsidRPr="00EC7F11" w:rsidTr="00EC7F11">
        <w:trPr>
          <w:trHeight w:val="420"/>
        </w:trPr>
        <w:tc>
          <w:tcPr>
            <w:tcW w:w="2488" w:type="dxa"/>
          </w:tcPr>
          <w:p w:rsidR="00944CF2" w:rsidRPr="00EC7F11" w:rsidRDefault="00944CF2" w:rsidP="00EC7F11">
            <w:pPr>
              <w:rPr>
                <w:sz w:val="28"/>
              </w:rPr>
            </w:pPr>
            <w:r w:rsidRPr="00EC7F11">
              <w:rPr>
                <w:sz w:val="28"/>
              </w:rPr>
              <w:t>9</w:t>
            </w:r>
          </w:p>
        </w:tc>
        <w:tc>
          <w:tcPr>
            <w:tcW w:w="2701" w:type="dxa"/>
          </w:tcPr>
          <w:p w:rsidR="00944CF2" w:rsidRPr="00EC7F11" w:rsidRDefault="00944CF2" w:rsidP="00EC7F11">
            <w:pPr>
              <w:rPr>
                <w:sz w:val="28"/>
              </w:rPr>
            </w:pPr>
          </w:p>
        </w:tc>
      </w:tr>
      <w:tr w:rsidR="00EC7F11" w:rsidRPr="00EC7F11" w:rsidTr="00EC7F11">
        <w:trPr>
          <w:trHeight w:val="449"/>
        </w:trPr>
        <w:tc>
          <w:tcPr>
            <w:tcW w:w="2488" w:type="dxa"/>
          </w:tcPr>
          <w:p w:rsidR="00944CF2" w:rsidRPr="00EC7F11" w:rsidRDefault="00944CF2" w:rsidP="00EC7F11">
            <w:pPr>
              <w:rPr>
                <w:sz w:val="28"/>
              </w:rPr>
            </w:pPr>
            <w:r w:rsidRPr="00EC7F11">
              <w:rPr>
                <w:sz w:val="28"/>
              </w:rPr>
              <w:t xml:space="preserve">10 </w:t>
            </w:r>
          </w:p>
        </w:tc>
        <w:tc>
          <w:tcPr>
            <w:tcW w:w="2701" w:type="dxa"/>
          </w:tcPr>
          <w:p w:rsidR="00944CF2" w:rsidRPr="00EC7F11" w:rsidRDefault="00944CF2" w:rsidP="00EC7F11">
            <w:pPr>
              <w:rPr>
                <w:sz w:val="28"/>
              </w:rPr>
            </w:pPr>
          </w:p>
        </w:tc>
      </w:tr>
    </w:tbl>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p w:rsidR="00944CF2" w:rsidRPr="00EC7F11" w:rsidRDefault="00944CF2" w:rsidP="00421394">
      <w:pPr>
        <w:spacing w:after="0"/>
      </w:pPr>
    </w:p>
    <w:tbl>
      <w:tblPr>
        <w:tblStyle w:val="TableGrid"/>
        <w:tblW w:w="0" w:type="auto"/>
        <w:tblLook w:val="04A0" w:firstRow="1" w:lastRow="0" w:firstColumn="1" w:lastColumn="0" w:noHBand="0" w:noVBand="1"/>
      </w:tblPr>
      <w:tblGrid>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gridCol w:w="479"/>
      </w:tblGrid>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r w:rsidR="00BE2642" w:rsidTr="00BE2642">
        <w:trPr>
          <w:trHeight w:val="475"/>
        </w:trPr>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8"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c>
          <w:tcPr>
            <w:tcW w:w="479" w:type="dxa"/>
          </w:tcPr>
          <w:p w:rsidR="00BE2642" w:rsidRDefault="00BE2642" w:rsidP="00421394"/>
        </w:tc>
      </w:tr>
    </w:tbl>
    <w:p w:rsidR="00944CF2" w:rsidRPr="00EC7F11" w:rsidRDefault="00944CF2" w:rsidP="00421394">
      <w:pPr>
        <w:spacing w:after="0"/>
      </w:pPr>
    </w:p>
    <w:p w:rsidR="00944CF2" w:rsidRPr="00EC7F11" w:rsidRDefault="00944CF2" w:rsidP="00421394">
      <w:pPr>
        <w:spacing w:after="0"/>
      </w:pPr>
    </w:p>
    <w:sectPr w:rsidR="00944CF2" w:rsidRPr="00EC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94"/>
    <w:rsid w:val="00043AF2"/>
    <w:rsid w:val="002D5993"/>
    <w:rsid w:val="00421394"/>
    <w:rsid w:val="0046708B"/>
    <w:rsid w:val="006618B6"/>
    <w:rsid w:val="00724E7C"/>
    <w:rsid w:val="00944CF2"/>
    <w:rsid w:val="009B2585"/>
    <w:rsid w:val="00BE2642"/>
    <w:rsid w:val="00CF3CE4"/>
    <w:rsid w:val="00E20AA7"/>
    <w:rsid w:val="00E669BD"/>
    <w:rsid w:val="00EC7F11"/>
    <w:rsid w:val="00FA649B"/>
    <w:rsid w:val="00FB4AE0"/>
    <w:rsid w:val="00FF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6791"/>
  <w15:docId w15:val="{7D0D3E0E-58F8-476D-9823-85819ADF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24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13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394"/>
    <w:rPr>
      <w:b/>
      <w:bCs/>
    </w:rPr>
  </w:style>
  <w:style w:type="table" w:styleId="TableGrid">
    <w:name w:val="Table Grid"/>
    <w:basedOn w:val="TableNormal"/>
    <w:uiPriority w:val="39"/>
    <w:rsid w:val="0042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CF2"/>
    <w:pPr>
      <w:ind w:left="720"/>
      <w:contextualSpacing/>
    </w:pPr>
  </w:style>
  <w:style w:type="paragraph" w:styleId="BalloonText">
    <w:name w:val="Balloon Text"/>
    <w:basedOn w:val="Normal"/>
    <w:link w:val="BalloonTextChar"/>
    <w:uiPriority w:val="99"/>
    <w:semiHidden/>
    <w:unhideWhenUsed/>
    <w:rsid w:val="009B2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585"/>
    <w:rPr>
      <w:rFonts w:ascii="Tahoma" w:hAnsi="Tahoma" w:cs="Tahoma"/>
      <w:sz w:val="16"/>
      <w:szCs w:val="16"/>
    </w:rPr>
  </w:style>
  <w:style w:type="character" w:styleId="Hyperlink">
    <w:name w:val="Hyperlink"/>
    <w:basedOn w:val="DefaultParagraphFont"/>
    <w:uiPriority w:val="99"/>
    <w:semiHidden/>
    <w:unhideWhenUsed/>
    <w:rsid w:val="00724E7C"/>
    <w:rPr>
      <w:color w:val="0000FF"/>
      <w:u w:val="single"/>
    </w:rPr>
  </w:style>
  <w:style w:type="character" w:customStyle="1" w:styleId="Heading3Char">
    <w:name w:val="Heading 3 Char"/>
    <w:basedOn w:val="DefaultParagraphFont"/>
    <w:link w:val="Heading3"/>
    <w:uiPriority w:val="9"/>
    <w:rsid w:val="00724E7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79874">
      <w:bodyDiv w:val="1"/>
      <w:marLeft w:val="0"/>
      <w:marRight w:val="0"/>
      <w:marTop w:val="0"/>
      <w:marBottom w:val="0"/>
      <w:divBdr>
        <w:top w:val="none" w:sz="0" w:space="0" w:color="auto"/>
        <w:left w:val="none" w:sz="0" w:space="0" w:color="auto"/>
        <w:bottom w:val="none" w:sz="0" w:space="0" w:color="auto"/>
        <w:right w:val="none" w:sz="0" w:space="0" w:color="auto"/>
      </w:divBdr>
    </w:div>
    <w:div w:id="1160654598">
      <w:bodyDiv w:val="1"/>
      <w:marLeft w:val="0"/>
      <w:marRight w:val="0"/>
      <w:marTop w:val="0"/>
      <w:marBottom w:val="0"/>
      <w:divBdr>
        <w:top w:val="none" w:sz="0" w:space="0" w:color="auto"/>
        <w:left w:val="none" w:sz="0" w:space="0" w:color="auto"/>
        <w:bottom w:val="none" w:sz="0" w:space="0" w:color="auto"/>
        <w:right w:val="none" w:sz="0" w:space="0" w:color="auto"/>
      </w:divBdr>
    </w:div>
    <w:div w:id="1752464160">
      <w:bodyDiv w:val="1"/>
      <w:marLeft w:val="0"/>
      <w:marRight w:val="0"/>
      <w:marTop w:val="0"/>
      <w:marBottom w:val="0"/>
      <w:divBdr>
        <w:top w:val="none" w:sz="0" w:space="0" w:color="auto"/>
        <w:left w:val="none" w:sz="0" w:space="0" w:color="auto"/>
        <w:bottom w:val="none" w:sz="0" w:space="0" w:color="auto"/>
        <w:right w:val="none" w:sz="0" w:space="0" w:color="auto"/>
      </w:divBdr>
    </w:div>
    <w:div w:id="20664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ience.howstuffworks.com/nuclear.ht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Bryan</dc:creator>
  <cp:keywords/>
  <dc:description/>
  <cp:lastModifiedBy>Krebs, Bryan</cp:lastModifiedBy>
  <cp:revision>12</cp:revision>
  <cp:lastPrinted>2018-11-05T20:11:00Z</cp:lastPrinted>
  <dcterms:created xsi:type="dcterms:W3CDTF">2018-11-02T19:49:00Z</dcterms:created>
  <dcterms:modified xsi:type="dcterms:W3CDTF">2019-10-29T11:57:00Z</dcterms:modified>
</cp:coreProperties>
</file>